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KC FOR $15 DAILY CAMPAIGN STRATEGY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9.721082854799"/>
        <w:gridCol w:w="637.3092698933551"/>
        <w:gridCol w:w="3896.800656275636"/>
        <w:gridCol w:w="1766.0377358490564"/>
        <w:gridCol w:w="2480.1312551271535"/>
        <w:tblGridChange w:id="0">
          <w:tblGrid>
            <w:gridCol w:w="579.721082854799"/>
            <w:gridCol w:w="637.3092698933551"/>
            <w:gridCol w:w="3896.800656275636"/>
            <w:gridCol w:w="1766.0377358490564"/>
            <w:gridCol w:w="2480.1312551271535"/>
          </w:tblGrid>
        </w:tblGridChange>
      </w:tblGrid>
      <w:tr>
        <w:trPr>
          <w:trHeight w:val="9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spacing w:after="120" w:lineRule="auto"/>
              <w:contextualSpacing w:val="0"/>
              <w:rPr>
                <w:b w:val="1"/>
                <w:sz w:val="60"/>
                <w:szCs w:val="60"/>
              </w:rPr>
            </w:pPr>
            <w:r w:rsidDel="00000000" w:rsidR="00000000" w:rsidRPr="00000000">
              <w:rPr>
                <w:b w:val="1"/>
                <w:sz w:val="60"/>
                <w:szCs w:val="60"/>
                <w:rtl w:val="0"/>
              </w:rPr>
              <w:t xml:space="preserve">July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cc"/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cc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cc99"/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d9d9"/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Tu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Share </w:t>
            </w: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Kansas City Star Opinion</w:t>
              </w:r>
            </w:hyperlink>
            <w:r w:rsidDel="00000000" w:rsidR="00000000" w:rsidRPr="00000000">
              <w:rPr>
                <w:rtl w:val="0"/>
              </w:rPr>
              <w:t xml:space="preserve">’s video of Dr. Howard’s interview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Share this “Register to Vote” Post on personal/organization Facebook pages: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https://www.facebook.com/KCfor15/posts/1721632377865274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Share this “Register to Vote” Post on personal/organization Facebook pages: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https://www.facebook.com/KCfor15/posts/1721632377865274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Email your lists</w:t>
            </w:r>
            <w:r w:rsidDel="00000000" w:rsidR="00000000" w:rsidRPr="00000000">
              <w:rPr>
                <w:rtl w:val="0"/>
              </w:rPr>
              <w:t xml:space="preserve"> about the July 12 registration deadline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cc"/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Share this “Election Day” Facebook event on personal/organization pages: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https://www.facebook.com/events/156302474911893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cc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cc99"/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Share this “Register to Vote” Post on personal/organization Facebook pages: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https://www.facebook.com/KCfor15/posts/1721632377865274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Share this “Register to Vote” Post on personal/organization Facebook pages: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https://www.facebook.com/KCfor15/posts/1721632377865274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Email your lists</w:t>
            </w:r>
            <w:r w:rsidDel="00000000" w:rsidR="00000000" w:rsidRPr="00000000">
              <w:rPr>
                <w:rtl w:val="0"/>
              </w:rPr>
              <w:t xml:space="preserve"> about phonebanking Thursday, Friday, and Saturday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Post about phonebanking Thursday, Friday, and Saturday on social media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Tu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Share this “Register to Vote” Post on personal/organization Facebook pages: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https://www.facebook.com/KCfor15/posts/1721632377865274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Share this “Faith and GOTV Rally” Facebook event: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https://www.facebook.com/events/113499379286505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Attend phonebanking at CCO Office (2400 Troost Ave, Suite 4600) 5:00-8:00pm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Share this “Election Day” Facebook event on personal/organization pages: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https://www.facebook.com/events/156302474911893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Make donation to KC for $15 by today (make checks out to Committee to Abolish Poverty or SCLC)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Attend phonebanking at CCO Office (2400 Troost Ave, Suite 4600) 11:00am-2:00pm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cc"/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Attend phonebanking at CCO Office (2400 Troost Ave, Suite 4600) 9:00am-12:00pm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cc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cc99"/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Share this “Faith and GOTV Rally” Facebook event :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https://www.facebook.com/events/113499379286505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17</w:t>
            </w:r>
            <w:hyperlink r:id="rId15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Email your lists</w:t>
            </w:r>
            <w:r w:rsidDel="00000000" w:rsidR="00000000" w:rsidRPr="00000000">
              <w:rPr>
                <w:rtl w:val="0"/>
              </w:rPr>
              <w:t xml:space="preserve"> about phonebanking Thursday, Friday, and Saturday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Post about phonebanking Thursday, Friday, and Saturday on social media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Tu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Share this “Election Day” Facebook event on personal/organization pages: </w:t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https://www.facebook.com/events/156302474911893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Share this “Faith and GOTV Rally” Facebook event: </w:t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https://www.facebook.com/events/113499379286505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Email your lists</w:t>
            </w:r>
            <w:r w:rsidDel="00000000" w:rsidR="00000000" w:rsidRPr="00000000">
              <w:rPr>
                <w:rtl w:val="0"/>
              </w:rPr>
              <w:t xml:space="preserve"> about the “Faith and GOTV Rally”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Attend phonebanking at CCO Office (2400 Troost Ave, Suite 4600) 5:00-8:00pm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Attend phonebanking at CCO Office (2400 Troost Ave, Suite 4600) 11:00am-2:00pm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cc"/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Attend phonebanking at CCO Office (2400 Troost Ave, Suite 4600) 9:00am-12:00pm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Share this “Faith and GOTV Rally” Facebook event:_____________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cc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cc99"/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Share this “Election Day” Facebook event on personal/organization pages: </w:t>
            </w: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https://www.facebook.com/events/156302474911893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Email your lists</w:t>
            </w:r>
            <w:r w:rsidDel="00000000" w:rsidR="00000000" w:rsidRPr="00000000">
              <w:rPr>
                <w:rtl w:val="0"/>
              </w:rPr>
              <w:t xml:space="preserve"> about phonebanking Thursday, Friday, and Saturday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Post about phonebanking Thursday, Friday, and Saturday on social media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Tu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Share this “Faith and GOTV Rally” Facebook event: </w:t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https://www.facebook.com/events/113499379286505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Email your lists</w:t>
            </w:r>
            <w:r w:rsidDel="00000000" w:rsidR="00000000" w:rsidRPr="00000000">
              <w:rPr>
                <w:rtl w:val="0"/>
              </w:rPr>
              <w:t xml:space="preserve"> about the “Faith and GOTV Rally”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Attend phonebanking at CCO Office (2400 Troost Ave, Suite 4600) 5:00-8:00pm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Attend phonebanking at CCO Office (2400 Troost Ave, Suite 4600) 11:00am-2:00pm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cc"/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Attend phonebanking at CCO Office (2400 Troost Ave, Suite 4600) 9:00am-12:00pm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Share this “Faith and GOTV Rally” Facebook event: </w:t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https://www.facebook.com/events/113499379286505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Email your lists</w:t>
            </w:r>
            <w:r w:rsidDel="00000000" w:rsidR="00000000" w:rsidRPr="00000000">
              <w:rPr>
                <w:rtl w:val="0"/>
              </w:rPr>
              <w:t xml:space="preserve"> about the “Faith and GOTV Rally”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cc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cc99"/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Share this “Election Day” Facebook event on personal/organization pages: </w:t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https://www.facebook.com/events/156302474911893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Email your lists</w:t>
            </w:r>
            <w:r w:rsidDel="00000000" w:rsidR="00000000" w:rsidRPr="00000000">
              <w:rPr>
                <w:rtl w:val="0"/>
              </w:rPr>
              <w:t xml:space="preserve"> about phonebanking Thursday, Friday, and Saturday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Post about phonebanking Thursday, Friday, and Saturday on social media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color w:val="1155cc"/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20"/>
              <w:contextualSpacing w:val="0"/>
              <w:jc w:val="righ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1.1513157894738"/>
        <w:gridCol w:w="638.8815789473684"/>
        <w:gridCol w:w="3906.4144736842104"/>
        <w:gridCol w:w="1770.3947368421052"/>
        <w:gridCol w:w="2463.157894736842"/>
        <w:tblGridChange w:id="0">
          <w:tblGrid>
            <w:gridCol w:w="581.1513157894738"/>
            <w:gridCol w:w="638.8815789473684"/>
            <w:gridCol w:w="3906.4144736842104"/>
            <w:gridCol w:w="1770.3947368421052"/>
            <w:gridCol w:w="2463.157894736842"/>
          </w:tblGrid>
        </w:tblGridChange>
      </w:tblGrid>
      <w:tr>
        <w:trPr>
          <w:trHeight w:val="9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spacing w:after="120" w:lineRule="auto"/>
              <w:contextualSpacing w:val="0"/>
              <w:rPr>
                <w:b w:val="1"/>
                <w:sz w:val="60"/>
                <w:szCs w:val="60"/>
              </w:rPr>
            </w:pPr>
            <w:r w:rsidDel="00000000" w:rsidR="00000000" w:rsidRPr="00000000">
              <w:rPr>
                <w:b w:val="1"/>
                <w:sz w:val="60"/>
                <w:szCs w:val="60"/>
                <w:rtl w:val="0"/>
              </w:rPr>
              <w:t xml:space="preserve">August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Tu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Email your lists </w:t>
            </w:r>
            <w:r w:rsidDel="00000000" w:rsidR="00000000" w:rsidRPr="00000000">
              <w:rPr>
                <w:rtl w:val="0"/>
              </w:rPr>
              <w:t xml:space="preserve">about Election Day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Attend phonebanking at CCO Office (2400 Troost Ave, Suite 4600) 5:00-8:00pm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Share this “Election Day” Facebook event on personal/organization pages: </w:t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https://www.facebook.com/events/156302474911893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Attend phonebanking at CCO Office (2400 Troost Ave, Suite 4600) 11:00am-2:00pm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Share this “Faith and GOTV Rally” Facebook event: </w:t>
            </w: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https://www.facebook.com/events/113499379286505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your lists</w:t>
            </w:r>
            <w:r w:rsidDel="00000000" w:rsidR="00000000" w:rsidRPr="00000000">
              <w:rPr>
                <w:rtl w:val="0"/>
              </w:rPr>
              <w:t xml:space="preserve"> about the “Faith and GOTV Rally”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cc"/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Attend phonebanking at CCO Office (2400 Troost Ave, Suite 4600) 9:00am-12:00pm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Share this “Faith and GOTV Rally” Facebook event: </w:t>
            </w: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https://www.facebook.com/events/113499379286505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cc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cc99"/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Share this “Faith and GOTV Rally” Facebook event: </w:t>
            </w: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https://www.facebook.com/events/113499379286505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Share this “Election Day” Facebook event on personal/organization pages: </w:t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https://www.facebook.com/events/156302474911893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Attend the “Faith and GOTV Rally” at St. Mark Union Church at 4pm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color w:val="ff0000"/>
                <w:rtl w:val="0"/>
              </w:rPr>
              <w:t xml:space="preserve">Attend phonebanking (Time/Place TBA)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Share this “Election Day” Facebook event on personal/organization pages: </w:t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https://www.facebook.com/events/156302474911893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Email your lists </w:t>
            </w:r>
            <w:r w:rsidDel="00000000" w:rsidR="00000000" w:rsidRPr="00000000">
              <w:rPr>
                <w:rtl w:val="0"/>
              </w:rPr>
              <w:t xml:space="preserve">about Election Day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Attend phonebanking at CCO Office (2400 Troost Ave, Suite 4600) Time TBA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2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Tu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ELECTION DAY! See below.</w:t>
            </w:r>
          </w:p>
        </w:tc>
      </w:tr>
      <w:tr>
        <w:trPr>
          <w:trHeight w:val="620" w:hRule="atLeast"/>
        </w:trPr>
        <w:tc>
          <w:tcPr>
            <w:gridSpan w:val="5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Election Day Details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jc w:val="center"/>
              <w:rPr>
                <w:color w:val="6fa8d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Share this “Election Day” Facebook event on personal/organization pages: </w:t>
            </w: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https://www.facebook.com/events/156302474911893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Email your lists </w:t>
            </w:r>
            <w:r w:rsidDel="00000000" w:rsidR="00000000" w:rsidRPr="00000000">
              <w:rPr>
                <w:rtl w:val="0"/>
              </w:rPr>
              <w:t xml:space="preserve">about Election Day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Drive voters to polls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5"/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5"/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5"/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cc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5"/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5"/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facebook.com/events/113499379286505" TargetMode="External"/><Relationship Id="rId22" Type="http://schemas.openxmlformats.org/officeDocument/2006/relationships/hyperlink" Target="http://www.calendarpedia.com/" TargetMode="External"/><Relationship Id="rId21" Type="http://schemas.openxmlformats.org/officeDocument/2006/relationships/hyperlink" Target="https://www.facebook.com/events/156302474911893" TargetMode="External"/><Relationship Id="rId24" Type="http://schemas.openxmlformats.org/officeDocument/2006/relationships/hyperlink" Target="https://www.facebook.com/events/113499379286505" TargetMode="External"/><Relationship Id="rId23" Type="http://schemas.openxmlformats.org/officeDocument/2006/relationships/hyperlink" Target="https://www.facebook.com/events/156302474911893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facebook.com/KCfor15/posts/1721632377865274" TargetMode="External"/><Relationship Id="rId26" Type="http://schemas.openxmlformats.org/officeDocument/2006/relationships/hyperlink" Target="https://www.facebook.com/events/113499379286505" TargetMode="External"/><Relationship Id="rId25" Type="http://schemas.openxmlformats.org/officeDocument/2006/relationships/hyperlink" Target="https://www.facebook.com/events/113499379286505" TargetMode="External"/><Relationship Id="rId28" Type="http://schemas.openxmlformats.org/officeDocument/2006/relationships/hyperlink" Target="https://www.facebook.com/events/156302474911893" TargetMode="External"/><Relationship Id="rId27" Type="http://schemas.openxmlformats.org/officeDocument/2006/relationships/hyperlink" Target="https://www.facebook.com/events/156302474911893" TargetMode="External"/><Relationship Id="rId5" Type="http://schemas.openxmlformats.org/officeDocument/2006/relationships/hyperlink" Target="https://www.facebook.com/KCStarOpinion/" TargetMode="External"/><Relationship Id="rId6" Type="http://schemas.openxmlformats.org/officeDocument/2006/relationships/hyperlink" Target="https://www.facebook.com/KCfor15/posts/1721632377865274" TargetMode="External"/><Relationship Id="rId29" Type="http://schemas.openxmlformats.org/officeDocument/2006/relationships/hyperlink" Target="https://www.facebook.com/events/156302474911893" TargetMode="External"/><Relationship Id="rId7" Type="http://schemas.openxmlformats.org/officeDocument/2006/relationships/hyperlink" Target="https://www.facebook.com/KCfor15/posts/1721632377865274" TargetMode="External"/><Relationship Id="rId8" Type="http://schemas.openxmlformats.org/officeDocument/2006/relationships/hyperlink" Target="https://www.facebook.com/events/156302474911893" TargetMode="External"/><Relationship Id="rId11" Type="http://schemas.openxmlformats.org/officeDocument/2006/relationships/hyperlink" Target="https://www.facebook.com/KCfor15/posts/1721632377865274" TargetMode="External"/><Relationship Id="rId10" Type="http://schemas.openxmlformats.org/officeDocument/2006/relationships/hyperlink" Target="https://www.facebook.com/KCfor15/posts/1721632377865274" TargetMode="External"/><Relationship Id="rId13" Type="http://schemas.openxmlformats.org/officeDocument/2006/relationships/hyperlink" Target="https://www.facebook.com/events/156302474911893" TargetMode="External"/><Relationship Id="rId12" Type="http://schemas.openxmlformats.org/officeDocument/2006/relationships/hyperlink" Target="https://www.facebook.com/events/113499379286505" TargetMode="External"/><Relationship Id="rId15" Type="http://schemas.openxmlformats.org/officeDocument/2006/relationships/hyperlink" Target="http://www.calendarpedia.com/" TargetMode="External"/><Relationship Id="rId14" Type="http://schemas.openxmlformats.org/officeDocument/2006/relationships/hyperlink" Target="https://www.facebook.com/events/113499379286505" TargetMode="External"/><Relationship Id="rId17" Type="http://schemas.openxmlformats.org/officeDocument/2006/relationships/hyperlink" Target="https://www.facebook.com/events/113499379286505" TargetMode="External"/><Relationship Id="rId16" Type="http://schemas.openxmlformats.org/officeDocument/2006/relationships/hyperlink" Target="https://www.facebook.com/events/156302474911893" TargetMode="External"/><Relationship Id="rId19" Type="http://schemas.openxmlformats.org/officeDocument/2006/relationships/hyperlink" Target="https://www.facebook.com/events/113499379286505" TargetMode="External"/><Relationship Id="rId18" Type="http://schemas.openxmlformats.org/officeDocument/2006/relationships/hyperlink" Target="https://www.facebook.com/events/156302474911893" TargetMode="External"/></Relationships>
</file>